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9A60" w14:textId="7E8C37BE" w:rsidR="0025734F" w:rsidRPr="0025734F" w:rsidRDefault="0025734F">
      <w:pPr>
        <w:rPr>
          <w:b/>
          <w:bCs/>
        </w:rPr>
      </w:pPr>
      <w:r w:rsidRPr="0025734F">
        <w:rPr>
          <w:b/>
          <w:bCs/>
        </w:rPr>
        <w:t>IMPORTANT: TREBBLY LOYALTY SCHEME CLOSURE</w:t>
      </w:r>
    </w:p>
    <w:p w14:paraId="63808B56" w14:textId="6573C3DB" w:rsidR="00EA0FF4" w:rsidRDefault="00EA0FF4">
      <w:r>
        <w:t xml:space="preserve">We are sorry to announce that </w:t>
      </w:r>
      <w:proofErr w:type="spellStart"/>
      <w:r>
        <w:t>Trebbly</w:t>
      </w:r>
      <w:proofErr w:type="spellEnd"/>
      <w:r>
        <w:t>, our loyalty scheme will be closing on 31</w:t>
      </w:r>
      <w:r w:rsidRPr="00EA0FF4">
        <w:rPr>
          <w:vertAlign w:val="superscript"/>
        </w:rPr>
        <w:t>st</w:t>
      </w:r>
      <w:r>
        <w:t xml:space="preserve"> October 2024.  </w:t>
      </w:r>
      <w:proofErr w:type="spellStart"/>
      <w:r>
        <w:t>Trebbly</w:t>
      </w:r>
      <w:proofErr w:type="spellEnd"/>
      <w:r>
        <w:t xml:space="preserve"> recently contacted us to say that as their business was no longer viable, they would be ending the programme, so unfortunately this is beyond our control.</w:t>
      </w:r>
    </w:p>
    <w:p w14:paraId="12BE5D9B" w14:textId="2BDEE147" w:rsidR="00EA0FF4" w:rsidRDefault="00EA0FF4">
      <w:r>
        <w:t>We want to ensure you do not miss out on your well-deserved points!  We have a record of all points earned so far and so we will be doing the following:</w:t>
      </w:r>
    </w:p>
    <w:p w14:paraId="486BF7A8" w14:textId="5193A6F1" w:rsidR="00EA0FF4" w:rsidRDefault="00EA0FF4" w:rsidP="00EA0FF4">
      <w:pPr>
        <w:pStyle w:val="ListParagraph"/>
        <w:numPr>
          <w:ilvl w:val="0"/>
          <w:numId w:val="1"/>
        </w:numPr>
      </w:pPr>
      <w:r>
        <w:t>Points earning will end on 31</w:t>
      </w:r>
      <w:r w:rsidRPr="00EA0FF4">
        <w:rPr>
          <w:vertAlign w:val="superscript"/>
        </w:rPr>
        <w:t>st</w:t>
      </w:r>
      <w:r>
        <w:t xml:space="preserve"> October</w:t>
      </w:r>
    </w:p>
    <w:p w14:paraId="2880E536" w14:textId="62DBB4C9" w:rsidR="00EA0FF4" w:rsidRDefault="00EA0FF4" w:rsidP="00EA0FF4">
      <w:pPr>
        <w:pStyle w:val="ListParagraph"/>
        <w:numPr>
          <w:ilvl w:val="0"/>
          <w:numId w:val="1"/>
        </w:numPr>
      </w:pPr>
      <w:r>
        <w:t>You will be able to redeem your points using the existing offers by 31</w:t>
      </w:r>
      <w:r w:rsidRPr="00EA0FF4">
        <w:rPr>
          <w:vertAlign w:val="superscript"/>
        </w:rPr>
        <w:t>st</w:t>
      </w:r>
      <w:r>
        <w:t xml:space="preserve"> December</w:t>
      </w:r>
    </w:p>
    <w:p w14:paraId="6B3C5FCD" w14:textId="3D4C519A" w:rsidR="00EA0FF4" w:rsidRDefault="00EA0FF4" w:rsidP="00EA0FF4">
      <w:pPr>
        <w:pStyle w:val="ListParagraph"/>
        <w:numPr>
          <w:ilvl w:val="0"/>
          <w:numId w:val="1"/>
        </w:numPr>
      </w:pPr>
      <w:r>
        <w:t xml:space="preserve">We will round up all points earned to the nearest offer available, so that everyone will be able to use their remaining points for something. E.g.  If you have </w:t>
      </w:r>
      <w:proofErr w:type="spellStart"/>
      <w:proofErr w:type="gramStart"/>
      <w:r>
        <w:t>have</w:t>
      </w:r>
      <w:proofErr w:type="spellEnd"/>
      <w:proofErr w:type="gramEnd"/>
      <w:r>
        <w:t xml:space="preserve"> 10 points, you will be able to claim</w:t>
      </w:r>
      <w:r w:rsidR="00730AE6">
        <w:t xml:space="preserve"> a</w:t>
      </w:r>
      <w:r>
        <w:t xml:space="preserve"> ‘</w:t>
      </w:r>
      <w:r w:rsidRPr="00EA0FF4">
        <w:t>Tea Tree Scalp, Hair Detox Therapy Scrub &amp; Head Massage</w:t>
      </w:r>
      <w:r>
        <w:t>’</w:t>
      </w:r>
      <w:r w:rsidR="00730AE6">
        <w:t xml:space="preserve"> worth 20 points</w:t>
      </w:r>
      <w:r>
        <w:t xml:space="preserve"> or if you have 90 points, the</w:t>
      </w:r>
      <w:r w:rsidR="00730AE6">
        <w:t xml:space="preserve"> ‘30% off colour’ or ‘50% off cut &amp; style’ worth 100 points etc.</w:t>
      </w:r>
    </w:p>
    <w:p w14:paraId="6325129D" w14:textId="6174BD04" w:rsidR="00730AE6" w:rsidRDefault="00730AE6" w:rsidP="00EA0FF4">
      <w:pPr>
        <w:pStyle w:val="ListParagraph"/>
        <w:numPr>
          <w:ilvl w:val="0"/>
          <w:numId w:val="1"/>
        </w:numPr>
      </w:pPr>
      <w:r>
        <w:t>We hope to develop an alternative loyalty scheme which we would like to launch in the new year.</w:t>
      </w:r>
    </w:p>
    <w:p w14:paraId="0F4E8D0D" w14:textId="095ACE5A" w:rsidR="00730AE6" w:rsidRDefault="00730AE6" w:rsidP="00730AE6">
      <w:r>
        <w:t>Please do ensure you use your points by 31</w:t>
      </w:r>
      <w:r w:rsidRPr="00730AE6">
        <w:rPr>
          <w:vertAlign w:val="superscript"/>
        </w:rPr>
        <w:t>st</w:t>
      </w:r>
      <w:r>
        <w:t xml:space="preserve"> December as we will not be able to carry them over to any new scheme.</w:t>
      </w:r>
    </w:p>
    <w:p w14:paraId="6907AF73" w14:textId="5A88A2F3" w:rsidR="00730AE6" w:rsidRDefault="00730AE6" w:rsidP="00730AE6">
      <w:r>
        <w:t>Thank you for taking part in this scheme and for your understanding.  We hope this is the fairest way to ensure that at least everyone can still use their points for something.</w:t>
      </w:r>
    </w:p>
    <w:p w14:paraId="44D2F206" w14:textId="5BCF7FEE" w:rsidR="00730AE6" w:rsidRDefault="00730AE6" w:rsidP="00730AE6">
      <w:r>
        <w:t xml:space="preserve">If you have any questions, please ask your stylist or email </w:t>
      </w:r>
      <w:hyperlink r:id="rId5" w:history="1">
        <w:r w:rsidRPr="000C0633">
          <w:rPr>
            <w:rStyle w:val="Hyperlink"/>
          </w:rPr>
          <w:t>beckenham@roxbyhair.com</w:t>
        </w:r>
      </w:hyperlink>
    </w:p>
    <w:p w14:paraId="3A148315" w14:textId="7D158B41" w:rsidR="00730AE6" w:rsidRDefault="00730AE6" w:rsidP="00730AE6">
      <w:r>
        <w:t>Best wishes</w:t>
      </w:r>
    </w:p>
    <w:p w14:paraId="722ED9C8" w14:textId="1EE9DAA4" w:rsidR="00730AE6" w:rsidRDefault="00730AE6" w:rsidP="00730AE6">
      <w:r>
        <w:t>Ian &amp; The Team</w:t>
      </w:r>
    </w:p>
    <w:p w14:paraId="13F685A3" w14:textId="124D5971" w:rsidR="00730AE6" w:rsidRDefault="00730AE6" w:rsidP="00730AE6">
      <w:r>
        <w:t>Roxby Hair Design</w:t>
      </w:r>
    </w:p>
    <w:p w14:paraId="26ED6785" w14:textId="77777777" w:rsidR="00730AE6" w:rsidRDefault="00730AE6" w:rsidP="00730AE6"/>
    <w:sectPr w:rsidR="0073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74812"/>
    <w:multiLevelType w:val="hybridMultilevel"/>
    <w:tmpl w:val="66AC68DC"/>
    <w:lvl w:ilvl="0" w:tplc="19AAEC7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31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F4"/>
    <w:rsid w:val="000D2D8A"/>
    <w:rsid w:val="0025734F"/>
    <w:rsid w:val="004D3F6B"/>
    <w:rsid w:val="006B562A"/>
    <w:rsid w:val="00730AE6"/>
    <w:rsid w:val="00771D1B"/>
    <w:rsid w:val="00A60076"/>
    <w:rsid w:val="00EA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A3C8"/>
  <w15:chartTrackingRefBased/>
  <w15:docId w15:val="{E16FE4DF-7841-4E41-81C0-DC93866B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FF4"/>
    <w:rPr>
      <w:rFonts w:eastAsiaTheme="majorEastAsia" w:cstheme="majorBidi"/>
      <w:color w:val="272727" w:themeColor="text1" w:themeTint="D8"/>
    </w:rPr>
  </w:style>
  <w:style w:type="paragraph" w:styleId="Title">
    <w:name w:val="Title"/>
    <w:basedOn w:val="Normal"/>
    <w:next w:val="Normal"/>
    <w:link w:val="TitleChar"/>
    <w:uiPriority w:val="10"/>
    <w:qFormat/>
    <w:rsid w:val="00EA0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FF4"/>
    <w:pPr>
      <w:spacing w:before="160"/>
      <w:jc w:val="center"/>
    </w:pPr>
    <w:rPr>
      <w:i/>
      <w:iCs/>
      <w:color w:val="404040" w:themeColor="text1" w:themeTint="BF"/>
    </w:rPr>
  </w:style>
  <w:style w:type="character" w:customStyle="1" w:styleId="QuoteChar">
    <w:name w:val="Quote Char"/>
    <w:basedOn w:val="DefaultParagraphFont"/>
    <w:link w:val="Quote"/>
    <w:uiPriority w:val="29"/>
    <w:rsid w:val="00EA0FF4"/>
    <w:rPr>
      <w:i/>
      <w:iCs/>
      <w:color w:val="404040" w:themeColor="text1" w:themeTint="BF"/>
    </w:rPr>
  </w:style>
  <w:style w:type="paragraph" w:styleId="ListParagraph">
    <w:name w:val="List Paragraph"/>
    <w:basedOn w:val="Normal"/>
    <w:uiPriority w:val="34"/>
    <w:qFormat/>
    <w:rsid w:val="00EA0FF4"/>
    <w:pPr>
      <w:ind w:left="720"/>
      <w:contextualSpacing/>
    </w:pPr>
  </w:style>
  <w:style w:type="character" w:styleId="IntenseEmphasis">
    <w:name w:val="Intense Emphasis"/>
    <w:basedOn w:val="DefaultParagraphFont"/>
    <w:uiPriority w:val="21"/>
    <w:qFormat/>
    <w:rsid w:val="00EA0FF4"/>
    <w:rPr>
      <w:i/>
      <w:iCs/>
      <w:color w:val="0F4761" w:themeColor="accent1" w:themeShade="BF"/>
    </w:rPr>
  </w:style>
  <w:style w:type="paragraph" w:styleId="IntenseQuote">
    <w:name w:val="Intense Quote"/>
    <w:basedOn w:val="Normal"/>
    <w:next w:val="Normal"/>
    <w:link w:val="IntenseQuoteChar"/>
    <w:uiPriority w:val="30"/>
    <w:qFormat/>
    <w:rsid w:val="00EA0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FF4"/>
    <w:rPr>
      <w:i/>
      <w:iCs/>
      <w:color w:val="0F4761" w:themeColor="accent1" w:themeShade="BF"/>
    </w:rPr>
  </w:style>
  <w:style w:type="character" w:styleId="IntenseReference">
    <w:name w:val="Intense Reference"/>
    <w:basedOn w:val="DefaultParagraphFont"/>
    <w:uiPriority w:val="32"/>
    <w:qFormat/>
    <w:rsid w:val="00EA0FF4"/>
    <w:rPr>
      <w:b/>
      <w:bCs/>
      <w:smallCaps/>
      <w:color w:val="0F4761" w:themeColor="accent1" w:themeShade="BF"/>
      <w:spacing w:val="5"/>
    </w:rPr>
  </w:style>
  <w:style w:type="character" w:styleId="Hyperlink">
    <w:name w:val="Hyperlink"/>
    <w:basedOn w:val="DefaultParagraphFont"/>
    <w:uiPriority w:val="99"/>
    <w:unhideWhenUsed/>
    <w:rsid w:val="00730AE6"/>
    <w:rPr>
      <w:color w:val="467886" w:themeColor="hyperlink"/>
      <w:u w:val="single"/>
    </w:rPr>
  </w:style>
  <w:style w:type="character" w:styleId="UnresolvedMention">
    <w:name w:val="Unresolved Mention"/>
    <w:basedOn w:val="DefaultParagraphFont"/>
    <w:uiPriority w:val="99"/>
    <w:semiHidden/>
    <w:unhideWhenUsed/>
    <w:rsid w:val="0073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ckenham@roxbyh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Ian-Paul Munday</dc:creator>
  <cp:keywords/>
  <dc:description/>
  <cp:lastModifiedBy>Ian-Paul Munday</cp:lastModifiedBy>
  <cp:revision>3</cp:revision>
  <cp:lastPrinted>2024-10-15T14:27:00Z</cp:lastPrinted>
  <dcterms:created xsi:type="dcterms:W3CDTF">2024-10-15T14:10:00Z</dcterms:created>
  <dcterms:modified xsi:type="dcterms:W3CDTF">2024-10-15T14:40:00Z</dcterms:modified>
</cp:coreProperties>
</file>